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27" w:rsidRDefault="00D0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01927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463B86" w:rsidRDefault="00D0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1927">
        <w:rPr>
          <w:rFonts w:ascii="Times New Roman" w:hAnsi="Times New Roman" w:cs="Times New Roman"/>
          <w:sz w:val="28"/>
          <w:szCs w:val="28"/>
        </w:rPr>
        <w:t>«Основы стихосложения»</w:t>
      </w:r>
      <w:r w:rsidR="005A7E00">
        <w:rPr>
          <w:rFonts w:ascii="Times New Roman" w:hAnsi="Times New Roman" w:cs="Times New Roman"/>
          <w:sz w:val="28"/>
          <w:szCs w:val="28"/>
        </w:rPr>
        <w:t>(10-11 класс)</w:t>
      </w:r>
    </w:p>
    <w:p w:rsidR="005A7E00" w:rsidRDefault="005A7E00">
      <w:pPr>
        <w:rPr>
          <w:rFonts w:ascii="Times New Roman" w:hAnsi="Times New Roman" w:cs="Times New Roman"/>
          <w:b/>
          <w:sz w:val="28"/>
          <w:szCs w:val="28"/>
        </w:rPr>
      </w:pPr>
      <w:r w:rsidRPr="005A7E00">
        <w:rPr>
          <w:rFonts w:ascii="Times New Roman" w:hAnsi="Times New Roman" w:cs="Times New Roman"/>
          <w:b/>
          <w:sz w:val="28"/>
          <w:szCs w:val="28"/>
        </w:rPr>
        <w:t>Материал подготовила учитель русского языка и литературы МОУ «Некрасовская СОШ» Маточенко Л.И.</w:t>
      </w:r>
    </w:p>
    <w:p w:rsidR="005A7E00" w:rsidRPr="005A7E00" w:rsidRDefault="005F24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="005A7E00" w:rsidRPr="005A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можно использовать как на уроках</w:t>
      </w:r>
      <w:r w:rsidR="005A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</w:t>
      </w:r>
      <w:r w:rsidR="005A7E00" w:rsidRPr="005A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изучении стихотворных размеров, так и при подготовке к ЕГЭ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bookmarkStart w:id="0" w:name="_GoBack"/>
      <w:bookmarkEnd w:id="0"/>
      <w:r w:rsidR="005A7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литературе в 11 классе. </w:t>
      </w:r>
    </w:p>
    <w:p w:rsidR="00D01927" w:rsidRDefault="00D01927" w:rsidP="00D0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Трехсложный размер с ударением на первом слоге: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анапест;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ямб;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в0 дактиль;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хорей.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2.Двусложный размер с ударением на первом слоге: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хорей;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ямб;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дактиль;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амфибрахий.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Стихотворение из 14 строк: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триолет;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рондо;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сонет;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рондель.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размер стиха: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Зеркало в зеркало с трепетным лепетом, 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Я при свечах навела: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В два ряда свет и таинственным трепетом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Чудно горят зеркала.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(А.Фет)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Так бей, не знай отдохновенья. 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Пусть жила жизни глубока: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Алмаз горит издалека-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Дроби, мой гневный ямб, каменья!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(А.Блок)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Россия, Русь! Храни себя, храни!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Смотри, опять в леса твои и долы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Со всех сторон нагрянули они,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1927">
        <w:rPr>
          <w:rFonts w:ascii="Times New Roman" w:hAnsi="Times New Roman" w:cs="Times New Roman"/>
          <w:sz w:val="28"/>
          <w:szCs w:val="28"/>
        </w:rPr>
        <w:t>Иных времен татары и монголы.</w:t>
      </w:r>
    </w:p>
    <w:p w:rsid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(Н. Рубцов)</w:t>
      </w:r>
    </w:p>
    <w:p w:rsidR="00D0192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Живем мы и вечность, и </w:t>
      </w:r>
      <w:r w:rsidR="00D01927">
        <w:rPr>
          <w:rFonts w:ascii="Times New Roman" w:hAnsi="Times New Roman" w:cs="Times New Roman"/>
          <w:sz w:val="28"/>
          <w:szCs w:val="28"/>
        </w:rPr>
        <w:t xml:space="preserve"> миг,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 друга все помыслы знаем, </w:t>
      </w:r>
    </w:p>
    <w:p w:rsidR="00D01927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сердце встревоженный крик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Ответного крика желаем.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(А.Ледков)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каждой женской жизни много раз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Молчаливое прощанье глаз,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По-мужски, навек, прощанье рук.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каждой женской жизни от разлук.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(Е.Шевелева)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Дактиль.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Ямб.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Хорей.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Амфибрахий.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способ рифмовки: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«… Его пример другим наука;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боже мой, какая скука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больным сидеть и день и ночь,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отходя ни шагу прочь!...»;</w:t>
      </w:r>
    </w:p>
    <w:p w:rsidR="00581350" w:rsidRDefault="00581350" w:rsidP="0058135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«Мой дядя самых лучших правил,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Когда не в шутку занемог,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уважать себя заставил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лучше выдумать не мог…»;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«…Какое низкое коварство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Полуживого забавлять,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Ему подушки поправлять,</w:t>
      </w: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Печально подносить лекарство…»;</w:t>
      </w:r>
    </w:p>
    <w:p w:rsidR="001E6E23" w:rsidRDefault="001E6E23" w:rsidP="00445A0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4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Напряжены мы вместе город ведать,</w:t>
      </w:r>
    </w:p>
    <w:p w:rsidR="001E6E23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E23">
        <w:rPr>
          <w:rFonts w:ascii="Times New Roman" w:hAnsi="Times New Roman" w:cs="Times New Roman"/>
          <w:sz w:val="28"/>
          <w:szCs w:val="28"/>
        </w:rPr>
        <w:t>Но, кажется, нам не за кем смотреть:</w:t>
      </w:r>
    </w:p>
    <w:p w:rsidR="001E6E23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Москва пуста; вослед за патриархом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монастырю пошел и весь народ.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(А.С.Пушкин)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А.Кольцевая.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Перекрестная.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Парная.</w:t>
      </w:r>
    </w:p>
    <w:p w:rsidR="00445A07" w:rsidRDefault="00445A07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Белый стих.</w:t>
      </w:r>
    </w:p>
    <w:p w:rsidR="00AB74FD" w:rsidRDefault="00AB74FD" w:rsidP="00D019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A7E00" w:rsidRDefault="005A7E00" w:rsidP="00D0192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813A0E" w:rsidRDefault="00813A0E" w:rsidP="00813A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1.Л.В.Тодоров.Русское стихосложение в школьном изучении. М., «Просвещение» 2003г.</w:t>
      </w:r>
    </w:p>
    <w:p w:rsidR="00813A0E" w:rsidRDefault="00813A0E" w:rsidP="00813A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А.Коваленков. Практика современного стихосложения. М., «Молодая гвардия» 1977г.</w:t>
      </w:r>
    </w:p>
    <w:p w:rsidR="00AB74FD" w:rsidRPr="00AB74FD" w:rsidRDefault="00813A0E" w:rsidP="00813A0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="00AB74FD" w:rsidRPr="00344885">
          <w:rPr>
            <w:rStyle w:val="a4"/>
            <w:rFonts w:ascii="Times New Roman" w:hAnsi="Times New Roman" w:cs="Times New Roman"/>
            <w:sz w:val="28"/>
            <w:szCs w:val="28"/>
          </w:rPr>
          <w:t>http://ege-ruslit.ru/?p=664</w:t>
        </w:r>
      </w:hyperlink>
    </w:p>
    <w:p w:rsidR="00AB74FD" w:rsidRPr="00813A0E" w:rsidRDefault="00AB74FD" w:rsidP="00813A0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1350" w:rsidRDefault="00581350" w:rsidP="00581350">
      <w:pPr>
        <w:rPr>
          <w:rFonts w:ascii="Times New Roman" w:hAnsi="Times New Roman" w:cs="Times New Roman"/>
          <w:sz w:val="28"/>
          <w:szCs w:val="28"/>
        </w:rPr>
      </w:pPr>
    </w:p>
    <w:p w:rsidR="00581350" w:rsidRDefault="00581350" w:rsidP="00D0192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01927" w:rsidRPr="00D01927" w:rsidRDefault="00D01927" w:rsidP="00D01927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D01927" w:rsidRPr="00D0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F9"/>
    <w:multiLevelType w:val="hybridMultilevel"/>
    <w:tmpl w:val="2622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DB8"/>
    <w:multiLevelType w:val="hybridMultilevel"/>
    <w:tmpl w:val="FF864526"/>
    <w:lvl w:ilvl="0" w:tplc="070CB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7"/>
    <w:rsid w:val="001E6E23"/>
    <w:rsid w:val="00445A07"/>
    <w:rsid w:val="00463B86"/>
    <w:rsid w:val="00581350"/>
    <w:rsid w:val="005A7E00"/>
    <w:rsid w:val="005F243C"/>
    <w:rsid w:val="00813A0E"/>
    <w:rsid w:val="00AB74FD"/>
    <w:rsid w:val="00D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9302"/>
  <w15:chartTrackingRefBased/>
  <w15:docId w15:val="{E5B8D233-5D5A-4A26-88A0-BC4C874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-ruslit.ru/?p=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Маточенко</dc:creator>
  <cp:keywords/>
  <dc:description/>
  <cp:lastModifiedBy>Борис-дом</cp:lastModifiedBy>
  <cp:revision>6</cp:revision>
  <dcterms:created xsi:type="dcterms:W3CDTF">2015-10-25T15:48:00Z</dcterms:created>
  <dcterms:modified xsi:type="dcterms:W3CDTF">2015-12-03T02:25:00Z</dcterms:modified>
</cp:coreProperties>
</file>